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90B2B" w14:textId="77777777" w:rsidR="004345C7" w:rsidRDefault="004345C7">
      <w:pPr>
        <w:rPr>
          <w:rFonts w:ascii="Arial" w:eastAsia="Arial" w:hAnsi="Arial" w:cs="Arial"/>
        </w:rPr>
      </w:pPr>
    </w:p>
    <w:p w14:paraId="49FE57A6" w14:textId="10977101" w:rsidR="004345C7" w:rsidRDefault="00FB4782">
      <w:pPr>
        <w:jc w:val="center"/>
        <w:rPr>
          <w:rFonts w:ascii="Arial" w:eastAsia="Arial" w:hAnsi="Arial" w:cs="Arial"/>
          <w:b/>
          <w:u w:val="single"/>
        </w:rPr>
      </w:pPr>
      <w:bookmarkStart w:id="0" w:name="_GoBack"/>
      <w:r>
        <w:rPr>
          <w:rFonts w:ascii="Arial" w:eastAsia="Arial" w:hAnsi="Arial" w:cs="Arial"/>
          <w:b/>
          <w:u w:val="single"/>
        </w:rPr>
        <w:t>E</w:t>
      </w:r>
      <w:r w:rsidRPr="00FB4782">
        <w:rPr>
          <w:rFonts w:ascii="Arial" w:eastAsia="Arial" w:hAnsi="Arial" w:cs="Arial"/>
          <w:b/>
          <w:u w:val="single"/>
        </w:rPr>
        <w:t xml:space="preserve">ngagement </w:t>
      </w:r>
      <w:r w:rsidR="00724C69">
        <w:rPr>
          <w:rFonts w:ascii="Arial" w:eastAsia="Arial" w:hAnsi="Arial" w:cs="Arial"/>
          <w:b/>
          <w:u w:val="single"/>
        </w:rPr>
        <w:t xml:space="preserve">/ </w:t>
      </w:r>
      <w:proofErr w:type="spellStart"/>
      <w:r w:rsidR="00724C69">
        <w:rPr>
          <w:rFonts w:ascii="Arial" w:eastAsia="Arial" w:hAnsi="Arial" w:cs="Arial"/>
          <w:b/>
          <w:u w:val="single"/>
        </w:rPr>
        <w:t>POA</w:t>
      </w:r>
      <w:proofErr w:type="spellEnd"/>
      <w:r w:rsidR="00724C69">
        <w:rPr>
          <w:rFonts w:ascii="Arial" w:eastAsia="Arial" w:hAnsi="Arial" w:cs="Arial"/>
          <w:b/>
          <w:u w:val="single"/>
        </w:rPr>
        <w:t xml:space="preserve"> / Representation Letter</w:t>
      </w:r>
      <w:bookmarkEnd w:id="0"/>
    </w:p>
    <w:p w14:paraId="3D754BC7" w14:textId="77777777" w:rsidR="004345C7" w:rsidRPr="00FB4782" w:rsidRDefault="00724C69">
      <w:pPr>
        <w:rPr>
          <w:rFonts w:ascii="Times New Roman" w:eastAsia="Arial" w:hAnsi="Times New Roman" w:cs="Times New Roman"/>
        </w:rPr>
      </w:pPr>
      <w:r w:rsidRPr="00FB4782">
        <w:rPr>
          <w:rFonts w:ascii="Times New Roman" w:eastAsia="Arial" w:hAnsi="Times New Roman" w:cs="Times New Roman"/>
        </w:rPr>
        <w:t> </w:t>
      </w:r>
    </w:p>
    <w:p w14:paraId="57E8EE47" w14:textId="287ADA98" w:rsidR="004345C7" w:rsidRPr="00FB4782" w:rsidRDefault="00724C69">
      <w:pPr>
        <w:rPr>
          <w:rFonts w:ascii="Times New Roman" w:hAnsi="Times New Roman" w:cs="Times New Roman"/>
        </w:rPr>
      </w:pPr>
      <w:r w:rsidRPr="00FB4782">
        <w:rPr>
          <w:rFonts w:ascii="Times New Roman" w:eastAsia="Arial" w:hAnsi="Times New Roman" w:cs="Times New Roman"/>
        </w:rPr>
        <w:t xml:space="preserve">April </w:t>
      </w:r>
      <w:r w:rsidR="002572AF" w:rsidRPr="00FB4782">
        <w:rPr>
          <w:rFonts w:ascii="Times New Roman" w:eastAsia="Arial" w:hAnsi="Times New Roman" w:cs="Times New Roman"/>
        </w:rPr>
        <w:t>19</w:t>
      </w:r>
      <w:r w:rsidRPr="00FB4782">
        <w:rPr>
          <w:rFonts w:ascii="Times New Roman" w:eastAsia="Arial" w:hAnsi="Times New Roman" w:cs="Times New Roman"/>
        </w:rPr>
        <w:t>, 2021</w:t>
      </w:r>
    </w:p>
    <w:p w14:paraId="1E0A0398" w14:textId="77777777" w:rsidR="004345C7" w:rsidRPr="00FB4782" w:rsidRDefault="00724C69">
      <w:pPr>
        <w:rPr>
          <w:rFonts w:ascii="Times New Roman" w:eastAsia="Arial" w:hAnsi="Times New Roman" w:cs="Times New Roman"/>
        </w:rPr>
      </w:pPr>
      <w:r w:rsidRPr="00FB4782">
        <w:rPr>
          <w:rFonts w:ascii="Times New Roman" w:eastAsia="Arial" w:hAnsi="Times New Roman" w:cs="Times New Roman"/>
        </w:rPr>
        <w:t> </w:t>
      </w:r>
    </w:p>
    <w:p w14:paraId="0138A3FB" w14:textId="77777777" w:rsidR="004345C7" w:rsidRPr="00FB4782" w:rsidRDefault="00724C69">
      <w:pPr>
        <w:rPr>
          <w:rFonts w:ascii="Times New Roman" w:eastAsia="Arial" w:hAnsi="Times New Roman" w:cs="Times New Roman"/>
        </w:rPr>
      </w:pPr>
      <w:r w:rsidRPr="00FB4782">
        <w:rPr>
          <w:rFonts w:ascii="Times New Roman" w:eastAsia="Arial" w:hAnsi="Times New Roman" w:cs="Times New Roman"/>
        </w:rPr>
        <w:t xml:space="preserve">To: </w:t>
      </w:r>
      <w:proofErr w:type="spellStart"/>
      <w:r w:rsidRPr="00FB4782">
        <w:rPr>
          <w:rFonts w:ascii="Times New Roman" w:eastAsia="Arial" w:hAnsi="Times New Roman" w:cs="Times New Roman"/>
          <w:b/>
        </w:rPr>
        <w:t>Cominc</w:t>
      </w:r>
      <w:proofErr w:type="spellEnd"/>
    </w:p>
    <w:p w14:paraId="74F78BC7" w14:textId="77777777" w:rsidR="004345C7" w:rsidRPr="00FB4782" w:rsidRDefault="004345C7">
      <w:pPr>
        <w:rPr>
          <w:rFonts w:ascii="Times New Roman" w:eastAsia="Arial" w:hAnsi="Times New Roman" w:cs="Times New Roman"/>
        </w:rPr>
      </w:pPr>
    </w:p>
    <w:p w14:paraId="57BA48F4" w14:textId="1CC62EC2" w:rsidR="004345C7" w:rsidRPr="00FB4782" w:rsidRDefault="00724C69">
      <w:pPr>
        <w:tabs>
          <w:tab w:val="left" w:pos="1440"/>
          <w:tab w:val="left" w:pos="3960"/>
        </w:tabs>
        <w:rPr>
          <w:rFonts w:ascii="Times New Roman" w:eastAsia="Arial" w:hAnsi="Times New Roman" w:cs="Times New Roman"/>
          <w:color w:val="222222"/>
          <w:highlight w:val="white"/>
        </w:rPr>
      </w:pPr>
      <w:r w:rsidRPr="00FB4782">
        <w:rPr>
          <w:rFonts w:ascii="Times New Roman" w:eastAsia="Arial" w:hAnsi="Times New Roman" w:cs="Times New Roman"/>
          <w:b/>
        </w:rPr>
        <w:t>RE:</w:t>
      </w:r>
      <w:r w:rsidRPr="00FB4782">
        <w:rPr>
          <w:rFonts w:ascii="Times New Roman" w:eastAsia="Arial" w:hAnsi="Times New Roman" w:cs="Times New Roman"/>
          <w:b/>
        </w:rPr>
        <w:tab/>
      </w:r>
      <w:r w:rsidRPr="00FB4782">
        <w:rPr>
          <w:rFonts w:ascii="Times New Roman" w:eastAsia="Arial Unicode MS" w:hAnsi="Times New Roman" w:cs="Times New Roman"/>
          <w:color w:val="222222"/>
          <w:highlight w:val="white"/>
        </w:rPr>
        <w:t>Purchase Target Quantity</w:t>
      </w:r>
      <w:r w:rsidRPr="00FB4782">
        <w:rPr>
          <w:rFonts w:ascii="Times New Roman" w:eastAsia="Arial Unicode MS" w:hAnsi="Times New Roman" w:cs="Times New Roman"/>
          <w:color w:val="222222"/>
          <w:highlight w:val="white"/>
        </w:rPr>
        <w:t>：</w:t>
      </w:r>
      <w:r w:rsidRPr="00FB4782">
        <w:rPr>
          <w:rFonts w:ascii="Times New Roman" w:eastAsia="Arial Unicode MS" w:hAnsi="Times New Roman" w:cs="Times New Roman"/>
          <w:color w:val="222222"/>
          <w:highlight w:val="white"/>
        </w:rPr>
        <w:tab/>
      </w:r>
      <w:r w:rsidR="002572AF" w:rsidRPr="00FB4782">
        <w:rPr>
          <w:rFonts w:ascii="Times New Roman" w:eastAsia="Arial" w:hAnsi="Times New Roman" w:cs="Times New Roman"/>
          <w:color w:val="222222"/>
        </w:rPr>
        <w:t>2</w:t>
      </w:r>
      <w:r w:rsidRPr="00FB4782">
        <w:rPr>
          <w:rFonts w:ascii="Times New Roman" w:eastAsia="Arial" w:hAnsi="Times New Roman" w:cs="Times New Roman"/>
          <w:color w:val="222222"/>
        </w:rPr>
        <w:t>00,000,000 boxes (T</w:t>
      </w:r>
      <w:r w:rsidR="002572AF" w:rsidRPr="00FB4782">
        <w:rPr>
          <w:rFonts w:ascii="Times New Roman" w:eastAsia="Arial" w:hAnsi="Times New Roman" w:cs="Times New Roman"/>
          <w:color w:val="222222"/>
        </w:rPr>
        <w:t xml:space="preserve">wo </w:t>
      </w:r>
      <w:r w:rsidRPr="00FB4782">
        <w:rPr>
          <w:rFonts w:ascii="Times New Roman" w:eastAsia="Arial" w:hAnsi="Times New Roman" w:cs="Times New Roman"/>
          <w:color w:val="222222"/>
        </w:rPr>
        <w:t>Hundred Million boxes)</w:t>
      </w:r>
    </w:p>
    <w:p w14:paraId="208DA12B" w14:textId="77777777" w:rsidR="004345C7" w:rsidRPr="00FB4782" w:rsidRDefault="00724C69">
      <w:pPr>
        <w:tabs>
          <w:tab w:val="left" w:pos="1440"/>
          <w:tab w:val="left" w:pos="4050"/>
        </w:tabs>
        <w:rPr>
          <w:rFonts w:ascii="Times New Roman" w:eastAsia="Arial" w:hAnsi="Times New Roman" w:cs="Times New Roman"/>
          <w:color w:val="222222"/>
          <w:highlight w:val="white"/>
        </w:rPr>
      </w:pPr>
      <w:r w:rsidRPr="00FB4782">
        <w:rPr>
          <w:rFonts w:ascii="Times New Roman" w:eastAsia="Arial" w:hAnsi="Times New Roman" w:cs="Times New Roman"/>
          <w:color w:val="222222"/>
          <w:highlight w:val="white"/>
        </w:rPr>
        <w:tab/>
        <w:t>Product:</w:t>
      </w:r>
      <w:r w:rsidRPr="00FB4782">
        <w:rPr>
          <w:rFonts w:ascii="Times New Roman" w:eastAsia="Arial" w:hAnsi="Times New Roman" w:cs="Times New Roman"/>
          <w:color w:val="222222"/>
          <w:highlight w:val="white"/>
        </w:rPr>
        <w:tab/>
      </w:r>
      <w:r w:rsidRPr="00FB4782">
        <w:rPr>
          <w:rFonts w:ascii="Times New Roman" w:eastAsia="Arial" w:hAnsi="Times New Roman" w:cs="Times New Roman"/>
          <w:color w:val="222222"/>
          <w:highlight w:val="white"/>
        </w:rPr>
        <w:tab/>
      </w:r>
      <w:r w:rsidRPr="00FB4782">
        <w:rPr>
          <w:rFonts w:ascii="Times New Roman" w:eastAsia="Arial" w:hAnsi="Times New Roman" w:cs="Times New Roman"/>
          <w:b/>
          <w:color w:val="222222"/>
          <w:highlight w:val="white"/>
        </w:rPr>
        <w:t>Cranberry Evolve Nitrile Gloves (300 gloves/box)</w:t>
      </w:r>
    </w:p>
    <w:p w14:paraId="746CB101" w14:textId="77777777" w:rsidR="004345C7" w:rsidRPr="00FB4782" w:rsidRDefault="004345C7">
      <w:pPr>
        <w:rPr>
          <w:rFonts w:ascii="Times New Roman" w:eastAsia="Arial" w:hAnsi="Times New Roman" w:cs="Times New Roman"/>
          <w:b/>
        </w:rPr>
      </w:pPr>
    </w:p>
    <w:p w14:paraId="08CF7106" w14:textId="77777777" w:rsidR="004345C7" w:rsidRPr="00FB4782" w:rsidRDefault="00724C69">
      <w:pPr>
        <w:rPr>
          <w:rFonts w:ascii="Times New Roman" w:eastAsia="Arial" w:hAnsi="Times New Roman" w:cs="Times New Roman"/>
          <w:b/>
        </w:rPr>
      </w:pPr>
      <w:r w:rsidRPr="00FB4782">
        <w:rPr>
          <w:rFonts w:ascii="Times New Roman" w:eastAsia="Arial" w:hAnsi="Times New Roman" w:cs="Times New Roman"/>
          <w:b/>
        </w:rPr>
        <w:t>Purchase Order Reference</w:t>
      </w:r>
      <w:r w:rsidRPr="00FB4782">
        <w:rPr>
          <w:rFonts w:ascii="Times New Roman" w:eastAsia="Arial" w:hAnsi="Times New Roman" w:cs="Times New Roman"/>
          <w:b/>
        </w:rPr>
        <w:tab/>
        <w:t>:</w:t>
      </w:r>
      <w:r w:rsidRPr="00FB4782">
        <w:rPr>
          <w:rFonts w:ascii="Times New Roman" w:eastAsia="Arial" w:hAnsi="Times New Roman" w:cs="Times New Roman"/>
          <w:b/>
        </w:rPr>
        <w:tab/>
      </w:r>
    </w:p>
    <w:p w14:paraId="192F97D3" w14:textId="77777777" w:rsidR="004345C7" w:rsidRPr="00FB4782" w:rsidRDefault="004345C7">
      <w:pPr>
        <w:rPr>
          <w:rFonts w:ascii="Times New Roman" w:eastAsia="Arial" w:hAnsi="Times New Roman" w:cs="Times New Roman"/>
        </w:rPr>
      </w:pPr>
    </w:p>
    <w:p w14:paraId="51E0264F" w14:textId="77777777" w:rsidR="004345C7" w:rsidRPr="00FB4782" w:rsidRDefault="00724C69">
      <w:pPr>
        <w:rPr>
          <w:rFonts w:ascii="Times New Roman" w:eastAsia="Arial" w:hAnsi="Times New Roman" w:cs="Times New Roman"/>
        </w:rPr>
      </w:pPr>
      <w:bookmarkStart w:id="1" w:name="_gjdgxs"/>
      <w:bookmarkEnd w:id="1"/>
      <w:r w:rsidRPr="00FB4782">
        <w:rPr>
          <w:rFonts w:ascii="Times New Roman" w:eastAsia="Arial" w:hAnsi="Times New Roman" w:cs="Times New Roman"/>
        </w:rPr>
        <w:t>To Whom It May Concern:</w:t>
      </w:r>
    </w:p>
    <w:p w14:paraId="1F2A886E" w14:textId="77777777" w:rsidR="004345C7" w:rsidRPr="00FB4782" w:rsidRDefault="004345C7">
      <w:pPr>
        <w:rPr>
          <w:rFonts w:ascii="Times New Roman" w:eastAsia="Arial" w:hAnsi="Times New Roman" w:cs="Times New Roman"/>
        </w:rPr>
      </w:pPr>
    </w:p>
    <w:p w14:paraId="3DC0B4BC" w14:textId="77777777" w:rsidR="004345C7" w:rsidRPr="00FB4782" w:rsidRDefault="00724C69">
      <w:pPr>
        <w:rPr>
          <w:rFonts w:ascii="Times New Roman" w:eastAsia="Arial" w:hAnsi="Times New Roman" w:cs="Times New Roman"/>
        </w:rPr>
      </w:pPr>
      <w:r w:rsidRPr="00FB4782">
        <w:rPr>
          <w:rFonts w:ascii="Times New Roman" w:eastAsia="Arial" w:hAnsi="Times New Roman" w:cs="Times New Roman"/>
        </w:rPr>
        <w:t>Dear Sir / Madam,</w:t>
      </w:r>
    </w:p>
    <w:p w14:paraId="24E262CB" w14:textId="77777777" w:rsidR="004345C7" w:rsidRPr="00FB4782" w:rsidRDefault="004345C7">
      <w:pPr>
        <w:rPr>
          <w:rFonts w:ascii="Times New Roman" w:eastAsia="Arial" w:hAnsi="Times New Roman" w:cs="Times New Roman"/>
        </w:rPr>
      </w:pPr>
    </w:p>
    <w:p w14:paraId="1BF4DF10" w14:textId="1CCADF2F" w:rsidR="004345C7" w:rsidRPr="00FB4782" w:rsidRDefault="00724C69">
      <w:pPr>
        <w:spacing w:line="276" w:lineRule="auto"/>
        <w:rPr>
          <w:rFonts w:ascii="Times New Roman" w:hAnsi="Times New Roman" w:cs="Times New Roman"/>
        </w:rPr>
      </w:pPr>
      <w:r w:rsidRPr="00FB4782">
        <w:rPr>
          <w:rFonts w:ascii="Times New Roman" w:eastAsia="Arial" w:hAnsi="Times New Roman" w:cs="Times New Roman"/>
        </w:rPr>
        <w:t xml:space="preserve">We </w:t>
      </w:r>
      <w:r w:rsidRPr="00FB4782">
        <w:rPr>
          <w:rFonts w:ascii="Times New Roman" w:eastAsia="Times New Roman" w:hAnsi="Times New Roman" w:cs="Times New Roman"/>
          <w:b/>
          <w:color w:val="000000"/>
          <w:highlight w:val="yellow"/>
        </w:rPr>
        <w:t>Buyer Company Name</w:t>
      </w:r>
      <w:r w:rsidRPr="00FB4782">
        <w:rPr>
          <w:rFonts w:ascii="Times New Roman" w:eastAsia="Times New Roman" w:hAnsi="Times New Roman" w:cs="Times New Roman"/>
          <w:b/>
          <w:color w:val="000000"/>
        </w:rPr>
        <w:t xml:space="preserve"> </w:t>
      </w:r>
      <w:r w:rsidRPr="00FB4782">
        <w:rPr>
          <w:rFonts w:ascii="Times New Roman" w:eastAsia="Arial" w:hAnsi="Times New Roman" w:cs="Times New Roman"/>
        </w:rPr>
        <w:t xml:space="preserve">represented by the authorized principal </w:t>
      </w:r>
      <w:r w:rsidRPr="00FB4782">
        <w:rPr>
          <w:rFonts w:ascii="Times New Roman" w:eastAsia="Arial" w:hAnsi="Times New Roman" w:cs="Times New Roman"/>
          <w:b/>
          <w:highlight w:val="yellow"/>
        </w:rPr>
        <w:t>Buyer’s Name</w:t>
      </w:r>
      <w:r w:rsidRPr="00FB4782">
        <w:rPr>
          <w:rFonts w:ascii="Times New Roman" w:eastAsia="Arial" w:hAnsi="Times New Roman" w:cs="Times New Roman"/>
        </w:rPr>
        <w:t xml:space="preserve">, hereby acknowledge that </w:t>
      </w:r>
      <w:r w:rsidRPr="00FB4782">
        <w:rPr>
          <w:rFonts w:ascii="Times New Roman" w:eastAsia="Arial" w:hAnsi="Times New Roman" w:cs="Times New Roman"/>
          <w:b/>
        </w:rPr>
        <w:t xml:space="preserve"> </w:t>
      </w:r>
      <w:proofErr w:type="spellStart"/>
      <w:r w:rsidRPr="00FB4782">
        <w:rPr>
          <w:rFonts w:ascii="Times New Roman" w:eastAsia="Arial" w:hAnsi="Times New Roman" w:cs="Times New Roman"/>
          <w:b/>
        </w:rPr>
        <w:t>Cominc</w:t>
      </w:r>
      <w:proofErr w:type="spellEnd"/>
      <w:r w:rsidRPr="00FB4782">
        <w:rPr>
          <w:rFonts w:ascii="Times New Roman" w:eastAsia="Arial" w:hAnsi="Times New Roman" w:cs="Times New Roman"/>
          <w:b/>
        </w:rPr>
        <w:t xml:space="preserve"> </w:t>
      </w:r>
      <w:r w:rsidRPr="00FB4782">
        <w:rPr>
          <w:rFonts w:ascii="Times New Roman" w:eastAsia="Arial" w:hAnsi="Times New Roman" w:cs="Times New Roman"/>
        </w:rPr>
        <w:t xml:space="preserve">to be the single authorized facilitator to effectively and timely procure on our behalf </w:t>
      </w:r>
      <w:r w:rsidR="002572AF" w:rsidRPr="00FB4782">
        <w:rPr>
          <w:rFonts w:ascii="Times New Roman" w:eastAsia="Arial" w:hAnsi="Times New Roman" w:cs="Times New Roman"/>
          <w:color w:val="222222"/>
          <w:highlight w:val="yellow"/>
        </w:rPr>
        <w:t>2</w:t>
      </w:r>
      <w:r w:rsidRPr="00FB4782">
        <w:rPr>
          <w:rFonts w:ascii="Times New Roman" w:eastAsia="Arial" w:hAnsi="Times New Roman" w:cs="Times New Roman"/>
          <w:color w:val="222222"/>
          <w:highlight w:val="yellow"/>
        </w:rPr>
        <w:t>00,000,000  boxes (Two Hundred Million boxes</w:t>
      </w:r>
      <w:r w:rsidRPr="00FB4782">
        <w:rPr>
          <w:rFonts w:ascii="Times New Roman" w:eastAsia="Arial" w:hAnsi="Times New Roman" w:cs="Times New Roman"/>
          <w:color w:val="222222"/>
          <w:highlight w:val="white"/>
        </w:rPr>
        <w:t xml:space="preserve">) </w:t>
      </w:r>
      <w:r w:rsidRPr="00FB4782">
        <w:rPr>
          <w:rFonts w:ascii="Times New Roman" w:eastAsia="Arial" w:hAnsi="Times New Roman" w:cs="Times New Roman"/>
        </w:rPr>
        <w:t xml:space="preserve">of Cranberry Evolve Nitrile Gloves as specified in the ICPO submitted and dated on </w:t>
      </w:r>
      <w:r w:rsidRPr="00FB4782">
        <w:rPr>
          <w:rFonts w:ascii="Times New Roman" w:eastAsia="Arial" w:hAnsi="Times New Roman" w:cs="Times New Roman"/>
          <w:highlight w:val="yellow"/>
        </w:rPr>
        <w:t xml:space="preserve">April </w:t>
      </w:r>
      <w:r w:rsidR="00EE0E0C" w:rsidRPr="00FB4782">
        <w:rPr>
          <w:rFonts w:ascii="Times New Roman" w:eastAsia="Arial" w:hAnsi="Times New Roman" w:cs="Times New Roman"/>
          <w:highlight w:val="yellow"/>
        </w:rPr>
        <w:t>1</w:t>
      </w:r>
      <w:r w:rsidR="002572AF" w:rsidRPr="00FB4782">
        <w:rPr>
          <w:rFonts w:ascii="Times New Roman" w:eastAsia="Arial" w:hAnsi="Times New Roman" w:cs="Times New Roman"/>
          <w:highlight w:val="yellow"/>
        </w:rPr>
        <w:t>9</w:t>
      </w:r>
      <w:r w:rsidRPr="00FB4782">
        <w:rPr>
          <w:rFonts w:ascii="Times New Roman" w:eastAsia="Arial" w:hAnsi="Times New Roman" w:cs="Times New Roman"/>
          <w:highlight w:val="yellow"/>
        </w:rPr>
        <w:t>, 2021</w:t>
      </w:r>
      <w:r w:rsidRPr="00FB4782">
        <w:rPr>
          <w:rFonts w:ascii="Times New Roman" w:eastAsia="Arial" w:hAnsi="Times New Roman" w:cs="Times New Roman"/>
        </w:rPr>
        <w:t xml:space="preserve">.  In addition, any and all previous </w:t>
      </w:r>
      <w:r w:rsidRPr="00FB4782">
        <w:rPr>
          <w:rFonts w:ascii="Times New Roman" w:eastAsia="Arial" w:hAnsi="Times New Roman" w:cs="Times New Roman"/>
          <w:b/>
        </w:rPr>
        <w:t xml:space="preserve">Cranberry Evolve Nitrile Gloves </w:t>
      </w:r>
      <w:proofErr w:type="spellStart"/>
      <w:r w:rsidRPr="00FB4782">
        <w:rPr>
          <w:rFonts w:ascii="Times New Roman" w:eastAsia="Arial" w:hAnsi="Times New Roman" w:cs="Times New Roman"/>
        </w:rPr>
        <w:t>LOIs</w:t>
      </w:r>
      <w:proofErr w:type="spellEnd"/>
      <w:r w:rsidRPr="00FB4782">
        <w:rPr>
          <w:rFonts w:ascii="Times New Roman" w:eastAsia="Arial" w:hAnsi="Times New Roman" w:cs="Times New Roman"/>
        </w:rPr>
        <w:t xml:space="preserve"> submitted proceeding current purchase order quantity with the intent to procure the product with different traders are hereby voided.  This Letter supersedes, in its entirety, any and all oral or written communications that previously occurred between Buyer and Seller.</w:t>
      </w:r>
    </w:p>
    <w:p w14:paraId="1C1E3012" w14:textId="77777777" w:rsidR="004345C7" w:rsidRPr="00FB4782" w:rsidRDefault="004345C7">
      <w:pPr>
        <w:spacing w:line="276" w:lineRule="auto"/>
        <w:rPr>
          <w:rFonts w:ascii="Times New Roman" w:eastAsia="Arial" w:hAnsi="Times New Roman" w:cs="Times New Roman"/>
        </w:rPr>
      </w:pPr>
    </w:p>
    <w:p w14:paraId="4D26F26A" w14:textId="77777777" w:rsidR="004345C7" w:rsidRPr="00FB4782" w:rsidRDefault="00724C69">
      <w:pPr>
        <w:rPr>
          <w:rFonts w:ascii="Times New Roman" w:eastAsia="Arial" w:hAnsi="Times New Roman" w:cs="Times New Roman"/>
          <w:color w:val="222222"/>
          <w:highlight w:val="white"/>
        </w:rPr>
      </w:pPr>
      <w:bookmarkStart w:id="2" w:name="_30j0zll"/>
      <w:bookmarkEnd w:id="2"/>
      <w:r w:rsidRPr="00FB4782">
        <w:rPr>
          <w:rFonts w:ascii="Times New Roman" w:eastAsia="Arial" w:hAnsi="Times New Roman" w:cs="Times New Roman"/>
          <w:color w:val="222222"/>
          <w:highlight w:val="white"/>
        </w:rPr>
        <w:t xml:space="preserve">The company entrusts </w:t>
      </w:r>
      <w:proofErr w:type="spellStart"/>
      <w:r w:rsidRPr="00FB4782">
        <w:rPr>
          <w:rFonts w:ascii="Times New Roman" w:eastAsia="Arial" w:hAnsi="Times New Roman" w:cs="Times New Roman"/>
          <w:b/>
          <w:color w:val="222222"/>
          <w:highlight w:val="white"/>
        </w:rPr>
        <w:t>Cominc</w:t>
      </w:r>
      <w:proofErr w:type="spellEnd"/>
      <w:r w:rsidRPr="00FB4782">
        <w:rPr>
          <w:rFonts w:ascii="Times New Roman" w:eastAsia="Arial" w:hAnsi="Times New Roman" w:cs="Times New Roman"/>
          <w:b/>
          <w:color w:val="222222"/>
          <w:highlight w:val="white"/>
        </w:rPr>
        <w:t xml:space="preserve"> </w:t>
      </w:r>
      <w:r w:rsidRPr="00FB4782">
        <w:rPr>
          <w:rFonts w:ascii="Times New Roman" w:eastAsia="Arial" w:hAnsi="Times New Roman" w:cs="Times New Roman"/>
          <w:color w:val="222222"/>
          <w:highlight w:val="white"/>
        </w:rPr>
        <w:t>with the</w:t>
      </w:r>
      <w:r w:rsidRPr="00FB4782">
        <w:rPr>
          <w:rFonts w:ascii="Times New Roman" w:hAnsi="Times New Roman" w:cs="Times New Roman"/>
        </w:rPr>
        <w:t xml:space="preserve"> </w:t>
      </w:r>
      <w:r w:rsidRPr="00FB4782">
        <w:rPr>
          <w:rFonts w:ascii="Times New Roman" w:eastAsia="Arial" w:hAnsi="Times New Roman" w:cs="Times New Roman"/>
          <w:color w:val="222222"/>
          <w:highlight w:val="white"/>
        </w:rPr>
        <w:t xml:space="preserve">procurement of </w:t>
      </w:r>
      <w:r w:rsidRPr="00FB4782">
        <w:rPr>
          <w:rFonts w:ascii="Times New Roman" w:eastAsia="Arial" w:hAnsi="Times New Roman" w:cs="Times New Roman"/>
          <w:b/>
        </w:rPr>
        <w:t>Cranberry Evolve Nitrile Gloves</w:t>
      </w:r>
      <w:r w:rsidRPr="00FB4782">
        <w:rPr>
          <w:rFonts w:ascii="Times New Roman" w:eastAsia="Arial" w:hAnsi="Times New Roman" w:cs="Times New Roman"/>
          <w:color w:val="222222"/>
          <w:highlight w:val="white"/>
        </w:rPr>
        <w:t xml:space="preserve">, </w:t>
      </w:r>
      <w:proofErr w:type="spellStart"/>
      <w:r w:rsidRPr="00FB4782">
        <w:rPr>
          <w:rFonts w:ascii="Times New Roman" w:eastAsia="Arial" w:hAnsi="Times New Roman" w:cs="Times New Roman"/>
          <w:color w:val="222222"/>
          <w:highlight w:val="white"/>
        </w:rPr>
        <w:t>OTG</w:t>
      </w:r>
      <w:proofErr w:type="spellEnd"/>
      <w:r w:rsidRPr="00FB4782">
        <w:rPr>
          <w:rFonts w:ascii="Times New Roman" w:eastAsia="Arial" w:hAnsi="Times New Roman" w:cs="Times New Roman"/>
          <w:color w:val="222222"/>
          <w:highlight w:val="white"/>
        </w:rPr>
        <w:t xml:space="preserve">  warehouse(s) in USA, and declare that after the full payment will be delivered to the seller through by escrow after </w:t>
      </w:r>
      <w:proofErr w:type="spellStart"/>
      <w:r w:rsidRPr="00FB4782">
        <w:rPr>
          <w:rFonts w:ascii="Times New Roman" w:eastAsia="Arial" w:hAnsi="Times New Roman" w:cs="Times New Roman"/>
          <w:color w:val="222222"/>
          <w:highlight w:val="white"/>
        </w:rPr>
        <w:t>SGS</w:t>
      </w:r>
      <w:proofErr w:type="spellEnd"/>
      <w:r w:rsidRPr="00FB4782">
        <w:rPr>
          <w:rFonts w:ascii="Times New Roman" w:eastAsia="Arial" w:hAnsi="Times New Roman" w:cs="Times New Roman"/>
          <w:color w:val="222222"/>
          <w:highlight w:val="white"/>
        </w:rPr>
        <w:t xml:space="preserve"> or Bill of Lading issued.</w:t>
      </w:r>
    </w:p>
    <w:p w14:paraId="6A2E981C" w14:textId="77777777" w:rsidR="004345C7" w:rsidRPr="00FB4782" w:rsidRDefault="004345C7">
      <w:pPr>
        <w:spacing w:line="276" w:lineRule="auto"/>
        <w:rPr>
          <w:rFonts w:ascii="Times New Roman" w:eastAsia="Arial" w:hAnsi="Times New Roman" w:cs="Times New Roman"/>
          <w:color w:val="222222"/>
          <w:highlight w:val="white"/>
        </w:rPr>
      </w:pPr>
    </w:p>
    <w:p w14:paraId="188E4E94" w14:textId="77777777" w:rsidR="004345C7" w:rsidRPr="00FB4782" w:rsidRDefault="00724C69">
      <w:pPr>
        <w:spacing w:line="276" w:lineRule="auto"/>
        <w:rPr>
          <w:rFonts w:ascii="Times New Roman" w:eastAsia="Arial" w:hAnsi="Times New Roman" w:cs="Times New Roman"/>
        </w:rPr>
      </w:pPr>
      <w:r w:rsidRPr="00FB4782">
        <w:rPr>
          <w:rFonts w:ascii="Times New Roman" w:eastAsia="Arial" w:hAnsi="Times New Roman" w:cs="Times New Roman"/>
        </w:rPr>
        <w:t xml:space="preserve">This procurement authorization document will terminate after the transaction conclusion with immediate effect and will not be reused, </w:t>
      </w:r>
      <w:proofErr w:type="spellStart"/>
      <w:r w:rsidRPr="00FB4782">
        <w:rPr>
          <w:rFonts w:ascii="Times New Roman" w:eastAsia="Arial" w:hAnsi="Times New Roman" w:cs="Times New Roman"/>
        </w:rPr>
        <w:t>realtered</w:t>
      </w:r>
      <w:proofErr w:type="spellEnd"/>
      <w:r w:rsidRPr="00FB4782">
        <w:rPr>
          <w:rFonts w:ascii="Times New Roman" w:eastAsia="Arial" w:hAnsi="Times New Roman" w:cs="Times New Roman"/>
        </w:rPr>
        <w:t xml:space="preserve"> for any future procurement purposes. This document is solely applicable to the above said order number. </w:t>
      </w:r>
    </w:p>
    <w:p w14:paraId="26694687" w14:textId="77777777" w:rsidR="004345C7" w:rsidRPr="00FB4782" w:rsidRDefault="004345C7">
      <w:pPr>
        <w:rPr>
          <w:rFonts w:ascii="Times New Roman" w:eastAsia="Arial" w:hAnsi="Times New Roman" w:cs="Times New Roman"/>
        </w:rPr>
      </w:pPr>
    </w:p>
    <w:p w14:paraId="2FC37CD0" w14:textId="77777777" w:rsidR="004345C7" w:rsidRPr="00FB4782" w:rsidRDefault="00724C69">
      <w:pPr>
        <w:rPr>
          <w:rFonts w:ascii="Times New Roman" w:eastAsia="Arial" w:hAnsi="Times New Roman" w:cs="Times New Roman"/>
        </w:rPr>
      </w:pPr>
      <w:r w:rsidRPr="00FB4782">
        <w:rPr>
          <w:rFonts w:ascii="Times New Roman" w:eastAsia="Arial" w:hAnsi="Times New Roman" w:cs="Times New Roman"/>
        </w:rPr>
        <w:t>Sincerely,</w:t>
      </w:r>
    </w:p>
    <w:p w14:paraId="7998143F" w14:textId="77777777" w:rsidR="004345C7" w:rsidRPr="00FB4782" w:rsidRDefault="004345C7">
      <w:pPr>
        <w:rPr>
          <w:rFonts w:ascii="Times New Roman" w:eastAsia="Arial" w:hAnsi="Times New Roman" w:cs="Times New Roman"/>
        </w:rPr>
      </w:pPr>
    </w:p>
    <w:p w14:paraId="5A4DA92D" w14:textId="77777777" w:rsidR="004345C7" w:rsidRPr="00FB4782" w:rsidRDefault="00724C69">
      <w:pPr>
        <w:rPr>
          <w:rFonts w:ascii="Times New Roman" w:eastAsia="Arial" w:hAnsi="Times New Roman" w:cs="Times New Roman"/>
        </w:rPr>
      </w:pPr>
      <w:r w:rsidRPr="00FB4782">
        <w:rPr>
          <w:rFonts w:ascii="Times New Roman" w:eastAsia="Arial" w:hAnsi="Times New Roman" w:cs="Times New Roman"/>
        </w:rPr>
        <w:t> </w:t>
      </w:r>
    </w:p>
    <w:p w14:paraId="705FF996" w14:textId="77777777" w:rsidR="004345C7" w:rsidRPr="00FB4782" w:rsidRDefault="00724C69">
      <w:pPr>
        <w:rPr>
          <w:rFonts w:ascii="Times New Roman" w:eastAsia="Arial" w:hAnsi="Times New Roman" w:cs="Times New Roman"/>
        </w:rPr>
      </w:pPr>
      <w:r w:rsidRPr="00FB4782">
        <w:rPr>
          <w:rFonts w:ascii="Times New Roman" w:eastAsia="Arial" w:hAnsi="Times New Roman" w:cs="Times New Roman"/>
        </w:rPr>
        <w:t>_____________________________</w:t>
      </w:r>
    </w:p>
    <w:p w14:paraId="2CF6F252" w14:textId="77777777" w:rsidR="004345C7" w:rsidRPr="00FB4782" w:rsidRDefault="00724C69">
      <w:pPr>
        <w:spacing w:line="480" w:lineRule="auto"/>
        <w:rPr>
          <w:rFonts w:ascii="Times New Roman" w:eastAsia="Arial" w:hAnsi="Times New Roman" w:cs="Times New Roman"/>
          <w:color w:val="222222"/>
          <w:highlight w:val="white"/>
        </w:rPr>
      </w:pPr>
      <w:r w:rsidRPr="00FB4782">
        <w:rPr>
          <w:rFonts w:ascii="Times New Roman" w:eastAsia="Arial" w:hAnsi="Times New Roman" w:cs="Times New Roman"/>
        </w:rPr>
        <w:t>Buyer /</w:t>
      </w:r>
      <w:r w:rsidRPr="00FB4782">
        <w:rPr>
          <w:rFonts w:ascii="Times New Roman" w:eastAsia="Arial" w:hAnsi="Times New Roman" w:cs="Times New Roman"/>
          <w:color w:val="222222"/>
          <w:highlight w:val="white"/>
        </w:rPr>
        <w:t xml:space="preserve"> Signature of authorized company representative Seal:</w:t>
      </w:r>
    </w:p>
    <w:p w14:paraId="18BAECF6" w14:textId="77777777" w:rsidR="004345C7" w:rsidRPr="00FB4782" w:rsidRDefault="00724C69">
      <w:pPr>
        <w:rPr>
          <w:rFonts w:ascii="Times New Roman" w:eastAsia="Arial" w:hAnsi="Times New Roman" w:cs="Times New Roman"/>
        </w:rPr>
      </w:pPr>
      <w:r w:rsidRPr="00FB4782">
        <w:rPr>
          <w:rFonts w:ascii="Times New Roman" w:eastAsia="Arial" w:hAnsi="Times New Roman" w:cs="Times New Roman"/>
        </w:rPr>
        <w:t>Name and title</w:t>
      </w:r>
    </w:p>
    <w:p w14:paraId="5621638C" w14:textId="77777777" w:rsidR="004345C7" w:rsidRPr="00FB4782" w:rsidRDefault="004345C7">
      <w:pPr>
        <w:rPr>
          <w:rFonts w:ascii="Times New Roman" w:eastAsia="Arial" w:hAnsi="Times New Roman" w:cs="Times New Roman"/>
        </w:rPr>
      </w:pPr>
    </w:p>
    <w:p w14:paraId="59F4C4F4" w14:textId="77777777" w:rsidR="004345C7" w:rsidRPr="00FB4782" w:rsidRDefault="004345C7">
      <w:pPr>
        <w:rPr>
          <w:rFonts w:ascii="Times New Roman" w:eastAsia="Arial" w:hAnsi="Times New Roman" w:cs="Times New Roman"/>
        </w:rPr>
      </w:pPr>
    </w:p>
    <w:p w14:paraId="1E34AF57" w14:textId="77777777" w:rsidR="004345C7" w:rsidRDefault="00724C69">
      <w:pPr>
        <w:rPr>
          <w:rFonts w:ascii="Arial" w:eastAsia="Arial" w:hAnsi="Arial" w:cs="Arial"/>
        </w:rPr>
      </w:pPr>
      <w:r w:rsidRPr="00FB4782">
        <w:rPr>
          <w:rFonts w:ascii="Times New Roman" w:eastAsia="Arial" w:hAnsi="Times New Roman" w:cs="Times New Roman"/>
        </w:rPr>
        <w:t>_____________________________</w:t>
      </w:r>
    </w:p>
    <w:p w14:paraId="66376941" w14:textId="77777777" w:rsidR="004345C7" w:rsidRDefault="004345C7">
      <w:pPr>
        <w:rPr>
          <w:rFonts w:ascii="Arial" w:eastAsia="Arial" w:hAnsi="Arial" w:cs="Arial"/>
        </w:rPr>
      </w:pPr>
    </w:p>
    <w:p w14:paraId="76CDDBD8" w14:textId="77777777" w:rsidR="004345C7" w:rsidRDefault="00724C69">
      <w:pPr>
        <w:spacing w:line="480" w:lineRule="auto"/>
      </w:pPr>
      <w:r>
        <w:rPr>
          <w:color w:val="000000"/>
        </w:rPr>
        <w:t>Attorney</w:t>
      </w:r>
      <w:r>
        <w:t xml:space="preserve"> </w:t>
      </w:r>
      <w:r>
        <w:rPr>
          <w:color w:val="000000"/>
        </w:rPr>
        <w:t>Sign &amp; Seal</w:t>
      </w:r>
    </w:p>
    <w:sectPr w:rsidR="004345C7">
      <w:headerReference w:type="default" r:id="rId6"/>
      <w:pgSz w:w="12240" w:h="15840"/>
      <w:pgMar w:top="1440" w:right="1440" w:bottom="1440" w:left="1440" w:header="720" w:footer="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2A426" w14:textId="77777777" w:rsidR="00E236FA" w:rsidRDefault="00E236FA">
      <w:r>
        <w:separator/>
      </w:r>
    </w:p>
  </w:endnote>
  <w:endnote w:type="continuationSeparator" w:id="0">
    <w:p w14:paraId="55E11523" w14:textId="77777777" w:rsidR="00E236FA" w:rsidRDefault="00E2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23796" w14:textId="77777777" w:rsidR="00E236FA" w:rsidRDefault="00E236FA">
      <w:r>
        <w:separator/>
      </w:r>
    </w:p>
  </w:footnote>
  <w:footnote w:type="continuationSeparator" w:id="0">
    <w:p w14:paraId="3E3C0AA9" w14:textId="77777777" w:rsidR="00E236FA" w:rsidRDefault="00E23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9FB55" w14:textId="77777777" w:rsidR="004345C7" w:rsidRDefault="00724C69">
    <w:pPr>
      <w:jc w:val="center"/>
      <w:rPr>
        <w:rFonts w:ascii="Arial" w:eastAsia="Arial" w:hAnsi="Arial" w:cs="Arial"/>
      </w:rPr>
    </w:pPr>
    <w:r>
      <w:rPr>
        <w:rFonts w:ascii="Arial" w:eastAsia="Arial" w:hAnsi="Arial" w:cs="Arial"/>
        <w:highlight w:val="yellow"/>
      </w:rPr>
      <w:t>(On BUYER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C7"/>
    <w:rsid w:val="002572AF"/>
    <w:rsid w:val="00413C28"/>
    <w:rsid w:val="004345C7"/>
    <w:rsid w:val="00724C69"/>
    <w:rsid w:val="00AE1DE2"/>
    <w:rsid w:val="00D029AF"/>
    <w:rsid w:val="00E236FA"/>
    <w:rsid w:val="00EE0E0C"/>
    <w:rsid w:val="00FB478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26FA"/>
  <w15:docId w15:val="{AAD92584-D4F9-4E70-B45D-88D3E513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B748D"/>
  </w:style>
  <w:style w:type="character" w:customStyle="1" w:styleId="FooterChar">
    <w:name w:val="Footer Char"/>
    <w:basedOn w:val="DefaultParagraphFont"/>
    <w:link w:val="Footer"/>
    <w:uiPriority w:val="99"/>
    <w:qFormat/>
    <w:rsid w:val="001B748D"/>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B748D"/>
    <w:pPr>
      <w:tabs>
        <w:tab w:val="center" w:pos="4680"/>
        <w:tab w:val="right" w:pos="9360"/>
      </w:tabs>
    </w:pPr>
  </w:style>
  <w:style w:type="paragraph" w:styleId="Footer">
    <w:name w:val="footer"/>
    <w:basedOn w:val="Normal"/>
    <w:link w:val="FooterChar"/>
    <w:uiPriority w:val="99"/>
    <w:unhideWhenUsed/>
    <w:rsid w:val="001B748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dc:creator>
  <cp:lastModifiedBy>Anthony R. Locke</cp:lastModifiedBy>
  <cp:revision>2</cp:revision>
  <dcterms:created xsi:type="dcterms:W3CDTF">2021-05-21T20:56:00Z</dcterms:created>
  <dcterms:modified xsi:type="dcterms:W3CDTF">2021-05-21T20:56:00Z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